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20" w:rsidRPr="00236C20" w:rsidRDefault="00236C20" w:rsidP="00236C20">
      <w:pPr>
        <w:pStyle w:val="1"/>
        <w:shd w:val="clear" w:color="auto" w:fill="auto"/>
        <w:spacing w:after="27" w:line="280" w:lineRule="exact"/>
        <w:ind w:left="140"/>
        <w:jc w:val="right"/>
        <w:rPr>
          <w:sz w:val="20"/>
          <w:szCs w:val="20"/>
        </w:rPr>
      </w:pPr>
      <w:r w:rsidRPr="00236C20">
        <w:rPr>
          <w:sz w:val="20"/>
          <w:szCs w:val="20"/>
        </w:rPr>
        <w:t xml:space="preserve">Приложение 2 </w:t>
      </w:r>
    </w:p>
    <w:p w:rsidR="00236C20" w:rsidRPr="00236C20" w:rsidRDefault="00236C20" w:rsidP="00236C20">
      <w:pPr>
        <w:pStyle w:val="1"/>
        <w:shd w:val="clear" w:color="auto" w:fill="auto"/>
        <w:spacing w:after="27" w:line="280" w:lineRule="exact"/>
        <w:ind w:left="140"/>
        <w:jc w:val="right"/>
        <w:rPr>
          <w:sz w:val="20"/>
          <w:szCs w:val="20"/>
        </w:rPr>
      </w:pPr>
      <w:r w:rsidRPr="00236C20">
        <w:rPr>
          <w:sz w:val="20"/>
          <w:szCs w:val="20"/>
        </w:rPr>
        <w:t>на постановление №____</w:t>
      </w:r>
    </w:p>
    <w:p w:rsidR="00236C20" w:rsidRPr="00236C20" w:rsidRDefault="00236C20" w:rsidP="00236C20">
      <w:pPr>
        <w:pStyle w:val="1"/>
        <w:shd w:val="clear" w:color="auto" w:fill="auto"/>
        <w:spacing w:after="27" w:line="280" w:lineRule="exact"/>
        <w:ind w:left="140"/>
        <w:jc w:val="right"/>
        <w:rPr>
          <w:sz w:val="20"/>
          <w:szCs w:val="20"/>
        </w:rPr>
      </w:pPr>
      <w:r w:rsidRPr="00236C20">
        <w:rPr>
          <w:sz w:val="20"/>
          <w:szCs w:val="20"/>
        </w:rPr>
        <w:t>От «__»________2023г.</w:t>
      </w:r>
    </w:p>
    <w:p w:rsidR="00236C20" w:rsidRPr="00236C20" w:rsidRDefault="00236C20" w:rsidP="00236C20">
      <w:pPr>
        <w:pStyle w:val="1"/>
        <w:shd w:val="clear" w:color="auto" w:fill="auto"/>
        <w:spacing w:after="27" w:line="280" w:lineRule="exact"/>
        <w:ind w:left="140"/>
        <w:jc w:val="right"/>
        <w:rPr>
          <w:sz w:val="20"/>
          <w:szCs w:val="20"/>
        </w:rPr>
      </w:pPr>
      <w:r w:rsidRPr="00236C20">
        <w:rPr>
          <w:sz w:val="20"/>
          <w:szCs w:val="20"/>
        </w:rPr>
        <w:t xml:space="preserve">Администрации </w:t>
      </w:r>
      <w:proofErr w:type="gramStart"/>
      <w:r w:rsidRPr="00236C20">
        <w:rPr>
          <w:sz w:val="20"/>
          <w:szCs w:val="20"/>
        </w:rPr>
        <w:t>Катав-Ивановского</w:t>
      </w:r>
      <w:proofErr w:type="gramEnd"/>
    </w:p>
    <w:p w:rsidR="00236C20" w:rsidRPr="00236C20" w:rsidRDefault="00236C20" w:rsidP="00236C20">
      <w:pPr>
        <w:pStyle w:val="1"/>
        <w:shd w:val="clear" w:color="auto" w:fill="auto"/>
        <w:spacing w:after="27" w:line="280" w:lineRule="exact"/>
        <w:ind w:left="140"/>
        <w:jc w:val="right"/>
        <w:rPr>
          <w:sz w:val="20"/>
          <w:szCs w:val="20"/>
        </w:rPr>
      </w:pPr>
      <w:r w:rsidRPr="00236C20">
        <w:rPr>
          <w:sz w:val="20"/>
          <w:szCs w:val="20"/>
        </w:rPr>
        <w:t>муниципального района</w:t>
      </w:r>
    </w:p>
    <w:p w:rsidR="00236C20" w:rsidRDefault="00236C20">
      <w:pPr>
        <w:pStyle w:val="1"/>
        <w:shd w:val="clear" w:color="auto" w:fill="auto"/>
        <w:spacing w:after="27" w:line="280" w:lineRule="exact"/>
        <w:ind w:left="140"/>
        <w:rPr>
          <w:b/>
        </w:rPr>
      </w:pPr>
    </w:p>
    <w:p w:rsidR="00236C20" w:rsidRDefault="00236C20">
      <w:pPr>
        <w:pStyle w:val="1"/>
        <w:shd w:val="clear" w:color="auto" w:fill="auto"/>
        <w:spacing w:after="27" w:line="280" w:lineRule="exact"/>
        <w:ind w:left="140"/>
        <w:rPr>
          <w:b/>
        </w:rPr>
      </w:pPr>
    </w:p>
    <w:p w:rsidR="00164D49" w:rsidRPr="00236C20" w:rsidRDefault="007D63C9">
      <w:pPr>
        <w:pStyle w:val="1"/>
        <w:shd w:val="clear" w:color="auto" w:fill="auto"/>
        <w:spacing w:after="27" w:line="280" w:lineRule="exact"/>
        <w:ind w:left="140"/>
        <w:rPr>
          <w:b/>
        </w:rPr>
      </w:pPr>
      <w:bookmarkStart w:id="0" w:name="_GoBack"/>
      <w:bookmarkEnd w:id="0"/>
      <w:r w:rsidRPr="00236C20">
        <w:rPr>
          <w:b/>
        </w:rPr>
        <w:t xml:space="preserve">Раздел 8. Финансово-экономическое обоснование </w:t>
      </w:r>
      <w:proofErr w:type="gramStart"/>
      <w:r w:rsidRPr="00236C20">
        <w:rPr>
          <w:b/>
        </w:rPr>
        <w:t>муниципальной</w:t>
      </w:r>
      <w:proofErr w:type="gramEnd"/>
    </w:p>
    <w:p w:rsidR="00164D49" w:rsidRPr="00236C20" w:rsidRDefault="007D63C9">
      <w:pPr>
        <w:pStyle w:val="Heading10"/>
        <w:keepNext/>
        <w:keepLines/>
        <w:shd w:val="clear" w:color="auto" w:fill="auto"/>
        <w:spacing w:before="0" w:after="369" w:line="280" w:lineRule="exact"/>
        <w:ind w:right="100"/>
        <w:rPr>
          <w:b/>
        </w:rPr>
      </w:pPr>
      <w:bookmarkStart w:id="1" w:name="bookmark0"/>
      <w:r w:rsidRPr="00236C20">
        <w:rPr>
          <w:b/>
        </w:rPr>
        <w:t>программы</w:t>
      </w:r>
      <w:bookmarkEnd w:id="1"/>
    </w:p>
    <w:p w:rsidR="00164D49" w:rsidRDefault="007D63C9">
      <w:pPr>
        <w:pStyle w:val="1"/>
        <w:shd w:val="clear" w:color="auto" w:fill="auto"/>
        <w:spacing w:after="0" w:line="322" w:lineRule="exact"/>
        <w:ind w:left="140" w:right="40"/>
      </w:pPr>
      <w:r>
        <w:t xml:space="preserve">Суммы на реализацию муниципальной программы «Профилактика безнадзорности и правонарушений несовершеннолетних </w:t>
      </w:r>
      <w:proofErr w:type="gramStart"/>
      <w:r>
        <w:t>в</w:t>
      </w:r>
      <w:proofErr w:type="gramEnd"/>
      <w:r>
        <w:t xml:space="preserve"> Катав-Ивановском</w:t>
      </w:r>
    </w:p>
    <w:p w:rsidR="00164D49" w:rsidRDefault="007D63C9">
      <w:pPr>
        <w:pStyle w:val="Tablecaption0"/>
        <w:framePr w:w="10051" w:wrap="notBeside" w:vAnchor="text" w:hAnchor="text" w:xAlign="center" w:y="1"/>
        <w:shd w:val="clear" w:color="auto" w:fill="auto"/>
        <w:spacing w:after="0" w:line="280" w:lineRule="exact"/>
      </w:pPr>
      <w:r>
        <w:t xml:space="preserve">муниципальном районе» </w:t>
      </w:r>
      <w:proofErr w:type="gramStart"/>
      <w:r>
        <w:t>представлены</w:t>
      </w:r>
      <w:proofErr w:type="gramEnd"/>
      <w:r>
        <w:t xml:space="preserve"> ниже:</w:t>
      </w:r>
    </w:p>
    <w:p w:rsidR="00164D49" w:rsidRPr="007F6879" w:rsidRDefault="007D63C9">
      <w:pPr>
        <w:pStyle w:val="Tablecaption0"/>
        <w:framePr w:w="10051" w:wrap="notBeside" w:vAnchor="text" w:hAnchor="text" w:xAlign="center" w:y="1"/>
        <w:shd w:val="clear" w:color="auto" w:fill="auto"/>
        <w:tabs>
          <w:tab w:val="left" w:leader="underscore" w:pos="8506"/>
        </w:tabs>
        <w:spacing w:after="0" w:line="280" w:lineRule="exact"/>
      </w:pPr>
      <w:r>
        <w:tab/>
      </w:r>
      <w:r w:rsidRPr="007F6879">
        <w:rPr>
          <w:rStyle w:val="Tablecaption1"/>
          <w:u w:val="none"/>
        </w:rPr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8"/>
        <w:gridCol w:w="839"/>
        <w:gridCol w:w="844"/>
        <w:gridCol w:w="1868"/>
        <w:gridCol w:w="1868"/>
        <w:gridCol w:w="1882"/>
      </w:tblGrid>
      <w:tr w:rsidR="00164D49" w:rsidTr="0085726F">
        <w:trPr>
          <w:trHeight w:hRule="exact" w:val="279"/>
          <w:jc w:val="center"/>
        </w:trPr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Наименование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6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Источник</w:t>
            </w:r>
          </w:p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финансирования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12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202</w:t>
            </w:r>
            <w:r w:rsidR="007F6879" w:rsidRPr="007F6879">
              <w:rPr>
                <w:rStyle w:val="Bodytext11ptBold"/>
                <w:b w:val="0"/>
              </w:rPr>
              <w:t>2</w:t>
            </w:r>
          </w:p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год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Финансовые затраты</w:t>
            </w:r>
          </w:p>
        </w:tc>
      </w:tr>
      <w:tr w:rsidR="00164D49" w:rsidTr="0085726F">
        <w:trPr>
          <w:trHeight w:hRule="exact" w:val="1519"/>
          <w:jc w:val="center"/>
        </w:trPr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64D49" w:rsidRPr="007F687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83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164D49" w:rsidRPr="007F687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8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64D49" w:rsidRPr="007F687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 w:rsidP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</w:pPr>
            <w:r w:rsidRPr="007F6879">
              <w:rPr>
                <w:rStyle w:val="Bodytext11ptBold"/>
                <w:b w:val="0"/>
              </w:rPr>
              <w:t>202</w:t>
            </w:r>
            <w:r w:rsidR="007F6879" w:rsidRPr="007F6879">
              <w:rPr>
                <w:rStyle w:val="Bodytext11ptBold"/>
                <w:b w:val="0"/>
              </w:rPr>
              <w:t>3</w:t>
            </w:r>
            <w:r w:rsidRPr="007F6879">
              <w:rPr>
                <w:rStyle w:val="Bodytext11ptBold"/>
                <w:b w:val="0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 w:rsidP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</w:pPr>
            <w:r w:rsidRPr="007F6879">
              <w:rPr>
                <w:rStyle w:val="Bodytext11ptBold"/>
                <w:b w:val="0"/>
              </w:rPr>
              <w:t>202</w:t>
            </w:r>
            <w:r w:rsidR="007F6879">
              <w:rPr>
                <w:rStyle w:val="Bodytext11ptBold"/>
                <w:b w:val="0"/>
              </w:rPr>
              <w:t>4</w:t>
            </w:r>
            <w:r w:rsidRPr="007F6879">
              <w:rPr>
                <w:rStyle w:val="Bodytext11ptBold"/>
                <w:b w:val="0"/>
              </w:rPr>
              <w:t>год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D63C9" w:rsidP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</w:pPr>
            <w:r w:rsidRPr="007F6879">
              <w:rPr>
                <w:rStyle w:val="Bodytext11ptBold"/>
                <w:b w:val="0"/>
              </w:rPr>
              <w:t>202</w:t>
            </w:r>
            <w:r w:rsidR="007F6879">
              <w:rPr>
                <w:rStyle w:val="Bodytext11ptBold"/>
                <w:b w:val="0"/>
              </w:rPr>
              <w:t>5</w:t>
            </w:r>
            <w:r w:rsidRPr="007F6879">
              <w:rPr>
                <w:rStyle w:val="Bodytext11ptBold"/>
                <w:b w:val="0"/>
              </w:rPr>
              <w:t xml:space="preserve"> год</w:t>
            </w:r>
          </w:p>
        </w:tc>
      </w:tr>
      <w:tr w:rsidR="00164D49" w:rsidTr="0085726F">
        <w:trPr>
          <w:trHeight w:hRule="exact" w:val="255"/>
          <w:jc w:val="center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"/>
                <w:b/>
              </w:rPr>
              <w:t xml:space="preserve">Всего, </w:t>
            </w:r>
            <w:r w:rsidRPr="007F6879">
              <w:rPr>
                <w:rStyle w:val="Bodytext11ptBold"/>
              </w:rPr>
              <w:t xml:space="preserve">в </w:t>
            </w:r>
            <w:r w:rsidRPr="007F6879">
              <w:rPr>
                <w:rStyle w:val="Bodytext11pt"/>
                <w:b/>
              </w:rPr>
              <w:t>том числе: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164D49">
            <w:pPr>
              <w:framePr w:w="10051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</w:rPr>
              <w:t>1024,1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"/>
                <w:b/>
              </w:rPr>
              <w:t>1252,9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"/>
                <w:b/>
              </w:rPr>
              <w:t>1252,9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"/>
                <w:b/>
              </w:rPr>
              <w:t>1252,9</w:t>
            </w:r>
          </w:p>
        </w:tc>
      </w:tr>
      <w:tr w:rsidR="00164D49" w:rsidTr="0085726F">
        <w:trPr>
          <w:trHeight w:hRule="exact" w:val="260"/>
          <w:jc w:val="center"/>
        </w:trPr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50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Обеспечение образовательных организаций 1,2 категории</w:t>
            </w:r>
          </w:p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50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квалифицированной</w:t>
            </w:r>
          </w:p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50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охраны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"/>
                <w:b/>
              </w:rPr>
              <w:t>итого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546,2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937,1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937,1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937,1</w:t>
            </w:r>
          </w:p>
        </w:tc>
      </w:tr>
      <w:tr w:rsidR="00164D49" w:rsidTr="0085726F">
        <w:trPr>
          <w:trHeight w:hRule="exact" w:val="586"/>
          <w:jc w:val="center"/>
        </w:trPr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64D49" w:rsidRPr="007F687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28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МБ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170,0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 xml:space="preserve"> 170,0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170,0</w:t>
            </w:r>
          </w:p>
        </w:tc>
      </w:tr>
      <w:tr w:rsidR="00164D49" w:rsidTr="0085726F">
        <w:trPr>
          <w:trHeight w:hRule="exact" w:val="799"/>
          <w:jc w:val="center"/>
        </w:trPr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64D49" w:rsidRPr="007F687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28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ОБ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376,2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767,1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767,1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767,1</w:t>
            </w:r>
          </w:p>
        </w:tc>
      </w:tr>
      <w:tr w:rsidR="00164D49" w:rsidTr="0085726F">
        <w:trPr>
          <w:trHeight w:hRule="exact" w:val="265"/>
          <w:jc w:val="center"/>
        </w:trPr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52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b/>
              </w:rPr>
            </w:pPr>
            <w:r w:rsidRPr="007F6879">
              <w:rPr>
                <w:rStyle w:val="Bodytext11pt"/>
                <w:b/>
              </w:rPr>
              <w:t>итого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477,9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315,8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315,8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315,8</w:t>
            </w:r>
          </w:p>
        </w:tc>
      </w:tr>
      <w:tr w:rsidR="00164D49" w:rsidTr="0085726F">
        <w:trPr>
          <w:trHeight w:hRule="exact" w:val="573"/>
          <w:jc w:val="center"/>
        </w:trPr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64D4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28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МБ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10,0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10,0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10,0</w:t>
            </w:r>
          </w:p>
        </w:tc>
      </w:tr>
      <w:tr w:rsidR="00164D49" w:rsidTr="0085726F">
        <w:trPr>
          <w:trHeight w:hRule="exact" w:val="510"/>
          <w:jc w:val="center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D49" w:rsidRDefault="00164D49">
            <w:pPr>
              <w:framePr w:w="10051" w:wrap="notBeside" w:vAnchor="text" w:hAnchor="text" w:xAlign="center" w:y="1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D49" w:rsidRPr="007F6879" w:rsidRDefault="007D63C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left="280" w:firstLine="0"/>
              <w:jc w:val="left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ОБ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 w:rsidRPr="007F6879">
              <w:rPr>
                <w:rStyle w:val="Bodytext11ptBold"/>
                <w:b w:val="0"/>
              </w:rPr>
              <w:t>467,9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305,8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305,8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D49" w:rsidRPr="007F6879" w:rsidRDefault="007F6879">
            <w:pPr>
              <w:pStyle w:val="1"/>
              <w:framePr w:w="1005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b/>
              </w:rPr>
            </w:pPr>
            <w:r>
              <w:rPr>
                <w:rStyle w:val="Bodytext11ptBold"/>
                <w:b w:val="0"/>
              </w:rPr>
              <w:t>305,8</w:t>
            </w:r>
          </w:p>
        </w:tc>
      </w:tr>
    </w:tbl>
    <w:p w:rsidR="00164D49" w:rsidRDefault="00164D49">
      <w:pPr>
        <w:rPr>
          <w:sz w:val="2"/>
          <w:szCs w:val="2"/>
        </w:rPr>
      </w:pPr>
    </w:p>
    <w:sectPr w:rsidR="00164D49" w:rsidSect="00236C20">
      <w:type w:val="continuous"/>
      <w:pgSz w:w="11909" w:h="16838"/>
      <w:pgMar w:top="824" w:right="935" w:bottom="1664" w:left="9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4A" w:rsidRDefault="0022254A">
      <w:r>
        <w:separator/>
      </w:r>
    </w:p>
  </w:endnote>
  <w:endnote w:type="continuationSeparator" w:id="0">
    <w:p w:rsidR="0022254A" w:rsidRDefault="0022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4A" w:rsidRDefault="0022254A"/>
  </w:footnote>
  <w:footnote w:type="continuationSeparator" w:id="0">
    <w:p w:rsidR="0022254A" w:rsidRDefault="0022254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49"/>
    <w:rsid w:val="00164D49"/>
    <w:rsid w:val="0022254A"/>
    <w:rsid w:val="00236C20"/>
    <w:rsid w:val="0036525C"/>
    <w:rsid w:val="00385615"/>
    <w:rsid w:val="0046353A"/>
    <w:rsid w:val="007D63C9"/>
    <w:rsid w:val="007F6879"/>
    <w:rsid w:val="0085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11pt">
    <w:name w:val="Body text + 1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after="180" w:line="0" w:lineRule="atLeast"/>
      <w:ind w:firstLine="6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180" w:after="48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36C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6C20"/>
    <w:rPr>
      <w:color w:val="000000"/>
    </w:rPr>
  </w:style>
  <w:style w:type="paragraph" w:styleId="a6">
    <w:name w:val="footer"/>
    <w:basedOn w:val="a"/>
    <w:link w:val="a7"/>
    <w:uiPriority w:val="99"/>
    <w:unhideWhenUsed/>
    <w:rsid w:val="00236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6C2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11pt">
    <w:name w:val="Body text + 1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after="180" w:line="0" w:lineRule="atLeast"/>
      <w:ind w:firstLine="6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180" w:after="48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36C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6C20"/>
    <w:rPr>
      <w:color w:val="000000"/>
    </w:rPr>
  </w:style>
  <w:style w:type="paragraph" w:styleId="a6">
    <w:name w:val="footer"/>
    <w:basedOn w:val="a"/>
    <w:link w:val="a7"/>
    <w:uiPriority w:val="99"/>
    <w:unhideWhenUsed/>
    <w:rsid w:val="00236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6C2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Ксенечка</dc:creator>
  <cp:lastModifiedBy>User</cp:lastModifiedBy>
  <cp:revision>5</cp:revision>
  <cp:lastPrinted>2023-01-19T05:38:00Z</cp:lastPrinted>
  <dcterms:created xsi:type="dcterms:W3CDTF">2023-01-16T10:24:00Z</dcterms:created>
  <dcterms:modified xsi:type="dcterms:W3CDTF">2023-01-19T06:01:00Z</dcterms:modified>
</cp:coreProperties>
</file>